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6"/>
          <w:szCs w:val="36"/>
          <w:highlight w:val="none"/>
        </w:rPr>
        <w:t>广州白云山光华制药股份有限公司关于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召开</w:t>
      </w:r>
    </w:p>
    <w:p>
      <w:pPr>
        <w:jc w:val="center"/>
        <w:rPr>
          <w:rFonts w:hint="eastAsia"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</w:rPr>
        <w:t>股东会会议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通知</w:t>
      </w:r>
    </w:p>
    <w:p>
      <w:pPr>
        <w:jc w:val="both"/>
        <w:rPr>
          <w:rFonts w:hint="eastAsia" w:ascii="仿宋_GB2312" w:eastAsia="仿宋_GB2312"/>
          <w:b/>
          <w:sz w:val="36"/>
          <w:szCs w:val="36"/>
          <w:highlight w:val="none"/>
        </w:rPr>
      </w:pP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一、会议时间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9:30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二、会议地点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公司三号会议室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广州市海珠区南石路16号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三、会议召开方式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以决议会签的形式召开本次股东会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四、会议召集人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公司董事会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五、会议议题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审议广州白云山光华保健食品有限公司减少公司注册资本事宜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六、会议登记办法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.请于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2025年10月31日之前联系工作人员咨询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刘佳琳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联系电话：020-84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263868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）。登记预约截止时间为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2025年10月31日16:30。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个人股东签署本次股东会材料的,需提交本人身份证、股权证原件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委托他人签署本次股东会材料的,须持有股东签署或盖章的授权托书、股东本人身份证,代理人本人身份证办理登记手续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特此公告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0" w:firstLineChars="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附件：授权委托书</w:t>
      </w:r>
    </w:p>
    <w:p>
      <w:pPr>
        <w:ind w:firstLine="3040" w:firstLineChars="9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广州白云山光华制药股份有限公司董事会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ind w:firstLine="2240" w:firstLineChars="700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2880" w:firstLineChars="9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授权委托书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（参考模板）</w:t>
      </w:r>
    </w:p>
    <w:p>
      <w:pPr>
        <w:ind w:firstLine="0" w:firstLineChars="0"/>
        <w:jc w:val="center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0" w:firstLineChars="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致广州白云山光华制药股份有限公司: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兹托付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>先生(女士)身份证号：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，代表本人出席广州白云山光华制药股份有限公司202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年股东会，对202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年股东会议案行使同意、反对、弃权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表决权。</w:t>
      </w:r>
    </w:p>
    <w:p>
      <w:pPr>
        <w:ind w:left="6238" w:leftChars="304" w:hanging="5600" w:hangingChars="175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</w:t>
      </w:r>
    </w:p>
    <w:p>
      <w:pPr>
        <w:ind w:left="6238" w:leftChars="304" w:hanging="5600" w:hangingChars="175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left="6238" w:leftChars="304" w:hanging="5600" w:hangingChars="175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委托人：                              </w:t>
      </w:r>
    </w:p>
    <w:p>
      <w:pPr>
        <w:ind w:left="6238" w:leftChars="304" w:hanging="5600" w:hangingChars="1750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（按手印）</w:t>
      </w:r>
    </w:p>
    <w:sectPr>
      <w:pgSz w:w="11906" w:h="16838"/>
      <w:pgMar w:top="1440" w:right="1417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Tk2MzRmOTE2Y2FhZDQ3MDA3Mzc0MTZkMmEwNzkifQ=="/>
  </w:docVars>
  <w:rsids>
    <w:rsidRoot w:val="00406585"/>
    <w:rsid w:val="000C4558"/>
    <w:rsid w:val="00151B05"/>
    <w:rsid w:val="00183E45"/>
    <w:rsid w:val="001A3A2F"/>
    <w:rsid w:val="001B594E"/>
    <w:rsid w:val="001C2390"/>
    <w:rsid w:val="001D350A"/>
    <w:rsid w:val="001F227B"/>
    <w:rsid w:val="002245B6"/>
    <w:rsid w:val="00224EF3"/>
    <w:rsid w:val="002311C0"/>
    <w:rsid w:val="00313BD2"/>
    <w:rsid w:val="00392E0E"/>
    <w:rsid w:val="003E5E61"/>
    <w:rsid w:val="00406585"/>
    <w:rsid w:val="004B7DFC"/>
    <w:rsid w:val="004F02DF"/>
    <w:rsid w:val="004F2517"/>
    <w:rsid w:val="00525923"/>
    <w:rsid w:val="00547A2A"/>
    <w:rsid w:val="00575C72"/>
    <w:rsid w:val="005931C5"/>
    <w:rsid w:val="00594846"/>
    <w:rsid w:val="005F63A3"/>
    <w:rsid w:val="0063436E"/>
    <w:rsid w:val="00651473"/>
    <w:rsid w:val="0075132F"/>
    <w:rsid w:val="00800843"/>
    <w:rsid w:val="00874CBB"/>
    <w:rsid w:val="008A1145"/>
    <w:rsid w:val="009507D5"/>
    <w:rsid w:val="00A51279"/>
    <w:rsid w:val="00A81829"/>
    <w:rsid w:val="00BB693F"/>
    <w:rsid w:val="00BF2C55"/>
    <w:rsid w:val="00C43130"/>
    <w:rsid w:val="00C710C0"/>
    <w:rsid w:val="00D8501A"/>
    <w:rsid w:val="00DF0128"/>
    <w:rsid w:val="00E25F99"/>
    <w:rsid w:val="04E71C39"/>
    <w:rsid w:val="0DDD6DEA"/>
    <w:rsid w:val="101D4B7C"/>
    <w:rsid w:val="14F20BBF"/>
    <w:rsid w:val="17E97171"/>
    <w:rsid w:val="17EC7640"/>
    <w:rsid w:val="195425EF"/>
    <w:rsid w:val="1A0B6A80"/>
    <w:rsid w:val="1ABD08C2"/>
    <w:rsid w:val="1AE57B05"/>
    <w:rsid w:val="1E9B31E3"/>
    <w:rsid w:val="1EDC2D1E"/>
    <w:rsid w:val="1F9130FD"/>
    <w:rsid w:val="22F90D52"/>
    <w:rsid w:val="285B2719"/>
    <w:rsid w:val="29382C19"/>
    <w:rsid w:val="297D0C68"/>
    <w:rsid w:val="2ACD3FAF"/>
    <w:rsid w:val="2FC65C90"/>
    <w:rsid w:val="30404684"/>
    <w:rsid w:val="30784182"/>
    <w:rsid w:val="33BF2A33"/>
    <w:rsid w:val="34CE1050"/>
    <w:rsid w:val="35C3332C"/>
    <w:rsid w:val="3871285A"/>
    <w:rsid w:val="3BCA69E3"/>
    <w:rsid w:val="43B333CD"/>
    <w:rsid w:val="490C7F41"/>
    <w:rsid w:val="495D0F18"/>
    <w:rsid w:val="4C0564A9"/>
    <w:rsid w:val="517E3695"/>
    <w:rsid w:val="53F612BF"/>
    <w:rsid w:val="54D72E6D"/>
    <w:rsid w:val="553C1285"/>
    <w:rsid w:val="56130905"/>
    <w:rsid w:val="58446798"/>
    <w:rsid w:val="676041C4"/>
    <w:rsid w:val="6D6F359A"/>
    <w:rsid w:val="6E8E522F"/>
    <w:rsid w:val="715076D0"/>
    <w:rsid w:val="71E5313E"/>
    <w:rsid w:val="79B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autoRedefine/>
    <w:semiHidden/>
    <w:qFormat/>
    <w:uiPriority w:val="99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ok</Company>
  <Pages>2</Pages>
  <Words>427</Words>
  <Characters>475</Characters>
  <Lines>4</Lines>
  <Paragraphs>1</Paragraphs>
  <TotalTime>0</TotalTime>
  <ScaleCrop>false</ScaleCrop>
  <LinksUpToDate>false</LinksUpToDate>
  <CharactersWithSpaces>588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2020-06-08T09:37:00Z</dcterms:created>
  <dc:creator>ghcw</dc:creator>
  <cp:lastModifiedBy>黄钰琳</cp:lastModifiedBy>
  <dcterms:modified xsi:type="dcterms:W3CDTF">2025-10-17T08:47:34Z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85014F169A75455083072FAD463E1AE2_13</vt:lpwstr>
  </property>
  <property fmtid="{D5CDD505-2E9C-101B-9397-08002B2CF9AE}" pid="4" name="KSOTemplateDocerSaveRecord">
    <vt:lpwstr>eyJoZGlkIjoiZWYyYTM3MmRkYmVmM2U1OGJhNDIwNzc4OTUwNDkwMGMiLCJ1c2VySWQiOiIzNzY2Mzk4OTIifQ==</vt:lpwstr>
  </property>
</Properties>
</file>